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F3" w:rsidRDefault="005E43F3" w:rsidP="005E43F3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19763596"/>
      <w:r>
        <w:rPr>
          <w:rFonts w:ascii="Times New Roman" w:hAnsi="Times New Roman" w:cs="Times New Roman"/>
          <w:sz w:val="28"/>
          <w:szCs w:val="28"/>
          <w:lang w:val="ru-RU"/>
        </w:rPr>
        <w:t>Приложение к ФОП СОО</w:t>
      </w:r>
    </w:p>
    <w:p w:rsidR="00320633" w:rsidRPr="00A96694" w:rsidRDefault="00320633">
      <w:pPr>
        <w:spacing w:after="0"/>
        <w:ind w:left="120"/>
        <w:rPr>
          <w:rFonts w:ascii="Times New Roman" w:hAnsi="Times New Roman" w:cs="Times New Roman"/>
        </w:rPr>
      </w:pPr>
    </w:p>
    <w:p w:rsidR="00320633" w:rsidRPr="005E43F3" w:rsidRDefault="00D86555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5E43F3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:rsidR="00320633" w:rsidRDefault="0032063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E43F3" w:rsidRPr="005E43F3" w:rsidRDefault="005E43F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320633" w:rsidRPr="005E43F3" w:rsidRDefault="0032063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320633" w:rsidRPr="005E43F3" w:rsidRDefault="0032063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320633" w:rsidRPr="005E43F3" w:rsidRDefault="00D86555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E43F3">
        <w:rPr>
          <w:rFonts w:ascii="Times New Roman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320633" w:rsidRPr="005E43F3" w:rsidRDefault="00D86555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E43F3">
        <w:rPr>
          <w:rFonts w:ascii="Times New Roman" w:hAnsi="Times New Roman" w:cs="Times New Roman"/>
          <w:color w:val="000000"/>
          <w:sz w:val="28"/>
          <w:lang w:val="ru-RU"/>
        </w:rPr>
        <w:t>(</w:t>
      </w:r>
      <w:r w:rsidRPr="00A96694">
        <w:rPr>
          <w:rFonts w:ascii="Times New Roman" w:hAnsi="Times New Roman" w:cs="Times New Roman"/>
          <w:color w:val="000000"/>
          <w:sz w:val="28"/>
        </w:rPr>
        <w:t>ID</w:t>
      </w:r>
      <w:r w:rsidRPr="005E43F3">
        <w:rPr>
          <w:rFonts w:ascii="Times New Roman" w:hAnsi="Times New Roman" w:cs="Times New Roman"/>
          <w:color w:val="000000"/>
          <w:sz w:val="28"/>
          <w:lang w:val="ru-RU"/>
        </w:rPr>
        <w:t xml:space="preserve"> 2641757)</w:t>
      </w:r>
    </w:p>
    <w:p w:rsidR="00320633" w:rsidRPr="005E43F3" w:rsidRDefault="0032063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320633" w:rsidRPr="00A96694" w:rsidRDefault="00D86555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8"/>
          <w:lang w:val="ru-RU"/>
        </w:rPr>
        <w:t>учебного предмета «Информатика» (углублённый уровень)</w:t>
      </w:r>
    </w:p>
    <w:p w:rsidR="00320633" w:rsidRPr="00A96694" w:rsidRDefault="00D86555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A96694">
        <w:rPr>
          <w:rFonts w:ascii="Times New Roman" w:hAnsi="Times New Roman" w:cs="Times New Roman"/>
          <w:color w:val="000000"/>
          <w:sz w:val="28"/>
          <w:lang w:val="ru-RU"/>
        </w:rPr>
        <w:t xml:space="preserve">для обучающихся 10 – 11 классов </w:t>
      </w:r>
    </w:p>
    <w:p w:rsidR="00320633" w:rsidRPr="00A96694" w:rsidRDefault="0032063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320633" w:rsidRPr="00A96694" w:rsidRDefault="0032063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320633" w:rsidRPr="00A96694" w:rsidRDefault="0032063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320633" w:rsidRPr="00A96694" w:rsidRDefault="0032063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320633" w:rsidRPr="00A96694" w:rsidRDefault="0032063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320633" w:rsidRPr="00A96694" w:rsidRDefault="0032063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320633" w:rsidRPr="00A96694" w:rsidRDefault="0032063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320633" w:rsidRDefault="0032063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5E43F3" w:rsidRDefault="005E43F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5E43F3" w:rsidRPr="00A96694" w:rsidRDefault="005E43F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320633" w:rsidRPr="00A96694" w:rsidRDefault="0032063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320633" w:rsidRPr="00A96694" w:rsidRDefault="0032063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320633" w:rsidRPr="00A96694" w:rsidRDefault="0032063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320633" w:rsidRPr="00A96694" w:rsidRDefault="0032063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320633" w:rsidRPr="00A96694" w:rsidRDefault="00D8655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A96694">
        <w:rPr>
          <w:rFonts w:ascii="Times New Roman" w:hAnsi="Times New Roman" w:cs="Times New Roman"/>
          <w:color w:val="000000"/>
          <w:sz w:val="28"/>
          <w:lang w:val="ru-RU"/>
        </w:rPr>
        <w:t>​</w:t>
      </w:r>
      <w:bookmarkStart w:id="1" w:name="3d67cce9-b1b9-4e67-b1e9-e3f659ce7765"/>
      <w:r w:rsidRPr="00A96694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Город Набережные Челны </w:t>
      </w:r>
      <w:bookmarkEnd w:id="1"/>
      <w:r w:rsidRPr="00A96694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 </w:t>
      </w:r>
      <w:bookmarkStart w:id="2" w:name="bf61e297-deac-416c-9930-2854c06869b8"/>
      <w:r w:rsidRPr="00A96694">
        <w:rPr>
          <w:rFonts w:ascii="Times New Roman" w:hAnsi="Times New Roman" w:cs="Times New Roman"/>
          <w:b/>
          <w:color w:val="000000"/>
          <w:sz w:val="28"/>
          <w:lang w:val="ru-RU"/>
        </w:rPr>
        <w:t>2023</w:t>
      </w:r>
      <w:bookmarkEnd w:id="2"/>
      <w:r w:rsidRPr="00A9669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r w:rsidRPr="00A96694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320633" w:rsidRPr="00A96694" w:rsidRDefault="0032063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320633" w:rsidRPr="00A96694" w:rsidRDefault="00320633">
      <w:pPr>
        <w:rPr>
          <w:rFonts w:ascii="Times New Roman" w:hAnsi="Times New Roman" w:cs="Times New Roman"/>
          <w:lang w:val="ru-RU"/>
        </w:rPr>
        <w:sectPr w:rsidR="00320633" w:rsidRPr="00A96694" w:rsidSect="00D86555">
          <w:footerReference w:type="default" r:id="rId6"/>
          <w:pgSz w:w="11906" w:h="16383"/>
          <w:pgMar w:top="567" w:right="567" w:bottom="567" w:left="1134" w:header="720" w:footer="720" w:gutter="0"/>
          <w:cols w:space="720"/>
          <w:titlePg/>
          <w:docGrid w:linePitch="299"/>
        </w:sectPr>
      </w:pP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9763595"/>
      <w:bookmarkEnd w:id="0"/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320633" w:rsidRPr="00A96694" w:rsidRDefault="00320633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(углублённый уровень)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СОО, а также федеральной рабочей программы воспитания.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 «Информатика» на углублённом уровне,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изучения), даёт примерное распределение учебных часов по тематическим разделам курса и рекомендуемую (примерную) последовательность их изучения с учётом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внутрипредметных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связей, логики учебного процесса, возрастных особенностей обучающихся.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в среднем общем образовании отражает: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Результаты углублённого уровня изучения учебного предмета «Информатика» ориентированы на получение компетентностей для последующей профессиональной </w:t>
      </w: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в рамках данной предметной области, так и в смежных с ней областях. Они включают в себя: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ключевыми понятиями и закономерностями, на которых строится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решать типовые практические и теоретические задачи, характерные для использования методов и инструментария данной предметной области;</w:t>
      </w:r>
      <w:proofErr w:type="gramEnd"/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представлений о данной предметной области как целостной теории (совокупности теорий), основных связях со смежными областями знаний.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специальностям, непосредственно связанным с цифровыми технологиями, таким как программная инженерия, информационная безопасность, информационные системы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распределённого реестра, технологии виртуальной и</w:t>
      </w:r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дополненной</w:t>
      </w:r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реальностей.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Основная цель изучения учебного предмета «Информатика» на углублённом уровне среднего общего образования – обеспечение дальнейшего развития информационных компетенций обучающегося,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мировоззрения, основанного на понимании роли информатики, информационных и коммуникационных технологий в современном обществе;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 логического и алгоритмического мышления;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содержании учебного предмета «Информатика» выделяются четыре тематических раздела.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Раздел </w:t>
      </w: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«Цифровая грамотность»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использованию </w:t>
      </w:r>
      <w:proofErr w:type="spellStart"/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интернет-сервисов</w:t>
      </w:r>
      <w:proofErr w:type="spellEnd"/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информационной безопасности.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Раздел </w:t>
      </w: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«Теоретические основы информатики»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Раздел </w:t>
      </w: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«Алгоритмы и программирование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Раздел </w:t>
      </w: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«Информационные технологии»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посвящён вопросам применения информационных технологий, реализованных в прикладных программных продуктах и </w:t>
      </w:r>
      <w:proofErr w:type="spellStart"/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интернет-сервисах</w:t>
      </w:r>
      <w:proofErr w:type="spellEnd"/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 в задачах анализа данных, использованию баз данных и электронных таблиц для решения прикладных задач.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приведённом далее содержании учебного предмета 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Углублённый уровень изучения информатики рекомендуется для технологического профиля, ориентированного на инженерную и информационную сферы деятельности. Углублённый уровень изучения информатики обеспечивает: подготовку обучающихся, ориентированных на специальности в области информационных технологий и инженерные специальности, участие в проектной и исследовательской деятельности, связанной с современными направлениями отрасли информационно-коммуникационных технологий, подготовку к участию в олимпиадах и сдаче Единого государственного экзамена по информатике.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4" w:name="00eb42d4-8653-4d3e-963c-73e771f3fd24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информатики – 272 часа: в 10 классе – 136 часов (4 часа в неделю), в 11 классе – 136 часов (4 часа в неделю)</w:t>
      </w:r>
      <w:bookmarkEnd w:id="4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.‌‌</w:t>
      </w:r>
    </w:p>
    <w:p w:rsidR="00320633" w:rsidRPr="00A96694" w:rsidRDefault="00320633" w:rsidP="00D8655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  <w:sectPr w:rsidR="00320633" w:rsidRPr="00A96694" w:rsidSect="00D86555">
          <w:pgSz w:w="11906" w:h="16383"/>
          <w:pgMar w:top="567" w:right="567" w:bottom="567" w:left="1134" w:header="720" w:footer="720" w:gutter="0"/>
          <w:cols w:space="720"/>
        </w:sectPr>
      </w:pP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9763597"/>
      <w:bookmarkEnd w:id="3"/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320633" w:rsidRPr="00A96694" w:rsidRDefault="00320633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320633" w:rsidRPr="00A96694" w:rsidRDefault="00320633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работы компьютеров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Прямой доступ к памяти.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программирование. Системное программное обеспечение. </w:t>
      </w:r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Операционные системы. Утилиты. Драйверы устройств. 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Инсталляция и деинсталляция программного обеспечения.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Файловые системы. Принципы размещения и именования файлов в долговременной памяти. Шаблоны для описания групп файлов.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Проприетарное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 за неправомерное использование программного обеспечения и цифровых ресурсов.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Протоколы стека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TCP</w:t>
      </w:r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IP</w:t>
      </w:r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доменных имён.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Разделение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IP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пакетов.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в сети Интернет. Сервисы Интернета. </w:t>
      </w:r>
      <w:proofErr w:type="spellStart"/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Геоинформационные</w:t>
      </w:r>
      <w:proofErr w:type="spellEnd"/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системы.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Геолокационные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 и гостиниц.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:rsidR="00320633" w:rsidRPr="002D48A5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Шифрование данных. Симметричные и несимметричные шифры. Шифры простой замены. </w:t>
      </w:r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Шифр Цезаря. Шифр </w:t>
      </w:r>
      <w:proofErr w:type="spellStart"/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Виженера</w:t>
      </w:r>
      <w:proofErr w:type="spellEnd"/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Алгоритм шифрования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RSA</w:t>
      </w:r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Информация, данные и знания. Информационные процессы в природе, технике и обществе.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Двоичное кодирование. Равномерные и неравномерные коды. Декодирование сообщений, записанных с помощью неравномерных кодов. </w:t>
      </w:r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Условие </w:t>
      </w:r>
      <w:proofErr w:type="spellStart"/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Фано</w:t>
      </w:r>
      <w:proofErr w:type="spellEnd"/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Построение однозначно декодируемых кодов с помощью дерева. 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Единицы измерения количества информации. Алфавитный подход к оценке количества информации.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 счисления. Алгоритм перевода целого числа из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ичной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 счисления в </w:t>
      </w: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десятичную</w:t>
      </w:r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Алгоритм перевода конечной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ичной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дроби в </w:t>
      </w: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десятичную</w:t>
      </w:r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Алгоритм перевода целого числа из десятичной системы счисления в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ичную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Перевод конечной десятичной дроби в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ичную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Двоичная, восьмеричная и шестнадцатеричная системы счисления, связь между ними. Арифметические операции в позиционных системах счисления. Троичная уравновешенная система счисления. Двоично-десятичная система счисления.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текстов. Кодировка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ASCII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Однобайтные кодировки. Стандарт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UNICODE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Кодировка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UTF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-8. Определение информационного объёма текстовых сообщений.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изображений. </w:t>
      </w: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информационного объёма графических данных при заданных разрешении и глубине кодирования цвета.</w:t>
      </w:r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Цветовые модели. Векторное кодирование. Форматы графических файлов. Трёхмерная графика. Фрактальная графика.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звука. </w:t>
      </w: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Алгебра логики. Понятие высказывания.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Высказывательные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формы (предикаты). Кванторы существования и всеобщности.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 и операции над множествами.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Законы алгебры логики. Эквивалентные преобразования логических выражений. Логические уравнения и системы уравнений.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функции. Зависимость количества возможных логических функций от количества аргументов. Полные системы логических функций.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Логические элементы в составе компьютера. Триггер. </w:t>
      </w:r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Сумматор. Многоразрядный сумматор. 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схем на логических элементах по заданному логическому выражению. Запись логического выражения по логической схеме.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целых чисел в памяти компьютера. Ограниченность диапазона чисел при ограничении количества разрядов. Переполнение разрядной сетки.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Беззнаковые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знаковые данные. Знаковый бит. Двоичный дополнительный код отрицательных чисел.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Побитовые логические операции. Логический, арифметический и циклический сдвиги. Шифрование с помощью побитовой операции «исключающее ИЛИ».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решения задач на компьютере. Инструментальные средства: транслятор, отладчик, профилировщик. Компиляция и интерпретация программ. Виртуальные машины.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Интегрированная среда разработки. Методы отладки программ. Использование трассировочных таблиц. Отладочный вывод. Пошаговое выполнение программы. Точки останова. Просмотр значений переменных.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Язык программирования (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#). Типы данных: целочисленные, вещественные, символьные, логические. </w:t>
      </w:r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Ветвления. Сложные условия. 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Циклы с условием. Циклы по переменной. Взаимозаменяемость различных видов циклов. Инвариант цикла. Составление цикла с использованием заранее определённого инварианта цикла.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Документирование программ. Использование комментариев. Подготовка описания программы и инструкции для пользователя.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Нахождение всех простых чисел в заданном диапазоне. Представление числа в виде набора простых сомножителей. Алгоритм быстрого возведения в степень.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Разбиение задачи на подзадачи. Подпрограммы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стандартной библиотеки языка программирования. Подключение библиотек подпрограмм сторонних производителей. Модульный принцип построения программ.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Поиск максимума (минимума) функции одной переменной методом половинного деления.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</w:rPr>
        <w:t>QuickSort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Двоичный поиск в отсортированном массиве.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автозамены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текстовых процессорах. Облачные сервисы. Деловая переписка. Реферат. Правила цитирования источников и оформления библиографических ссылок. Оформление списка литературы. Знакомство с компьютерной вёрсткой текста. Технические средства ввода текста. Специализированные средства редактирования математических текстов.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данных. </w:t>
      </w: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</w:t>
      </w:r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Программные средства 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 </w:t>
      </w:r>
      <w:proofErr w:type="spellStart"/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интернет-сервисы</w:t>
      </w:r>
      <w:proofErr w:type="spellEnd"/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обработки и представления данных. Большие данные. Машинное обучение. Интеллектуальный анализ данных.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</w:t>
      </w: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глобальный</w:t>
      </w:r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минимумы целевой функции. Решение задач оптимизации с помощью электронных таблиц.</w:t>
      </w:r>
    </w:p>
    <w:p w:rsidR="00320633" w:rsidRPr="00A96694" w:rsidRDefault="00320633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320633" w:rsidRPr="00A96694" w:rsidRDefault="00320633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Теоретические подходы к оценке количества информации. Закон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аддитивности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информации. Формула Хартли. Информация и вероятность. Формула Шеннона.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Алгоритмы сжатия данных. Алгоритм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RLE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Алгоритм Хаффмана. Алгоритм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LZW</w:t>
      </w:r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Алгоритмы сжатия данных с потерями. Уменьшение глубины кодирования цвета. Основные идеи алгоритмов сжатия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JPEG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MP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Скорость передачи данных. Зависимость времени передачи от информационного объёма данных и характеристик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Системы. Компоненты системы и их взаимодействие. Системный эффект. Управление как информационный процесс. Обратная связь.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</w:t>
      </w:r>
    </w:p>
    <w:p w:rsidR="00320633" w:rsidRPr="002D48A5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результатов моделирования в виде, удобном для восприятия человеком. </w:t>
      </w:r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представление данных (схемы, таблицы, графики).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Графы. Основные понятия. 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Деревья. Бинарное дерево. 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Деревья поиска. Способы обхода дерева. Представление арифметических выражений в виде дерева. 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Формализация понятия алгоритма. Машина Тьюринга как универсальная модель вычислений. Тезис Чёрча–Тьюринга. 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простых чисел в заданном диапазоне с помощью алгоритма «решето Эратосфена».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Многоразрядные целые числа, задачи длинной арифметики.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Словари (ассоциативные массивы, отображения). Хэш-таблицы. Построение алфавитно-частотного словаря для заданного текста.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Стеки. Анализ правильности скобочного выражения. Вычисление арифметического выражения, записанного в постфиксной форме.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Очереди. Использование очереди для временного хранения данных.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Алгоритмы на графах. Построение минимального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остовного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дерева взвешенного связного неориентированного графа. Количество различных путей между вершинами ориентированного ациклического графа. Алгоритм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Дейкстры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Среды быстрой разработки программ. Проектирование интерфейса пользователя. Использование готовых управляемых элементов для построения интерфейса.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Обзор языков программирования. Понятие о парадигмах программирования. 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Этапы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компьютерно-математического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Вероятностные модели. Методы Монте-Карло. Имитационное моделирование. Системы массового обслуживания.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Многотабличные базы данных. Типы связей между таблицами. Внешний ключ. Целостность базы данных. Запросы к многотабличным базам данных. 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Интернет-приложения</w:t>
      </w:r>
      <w:proofErr w:type="spellEnd"/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Понятие о серверной и клиентской частях сайта. Технология «клиент – сервер», её достоинства и недостатки. Основы языка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HTML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каскадных таблиц стилей (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CSS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Сценарии на языке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JavaScript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Формы на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веб-странице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Размещение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веб-сайтов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Услуга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хостинга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Загрузка файлов на сайт.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устройств). Графический редактор. Разрешение. 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Многослойные изображения. Текстовые слои. Маска слоя. Каналы. </w:t>
      </w:r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Сохранение выделенной области. 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Подготовка иллюстраций для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веб-сайтов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Анимированные изображения.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Векторная графика. Примитивы. Изменение порядка элементов. Выравнивание, распределение. </w:t>
      </w:r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Группировка. Кривые. Форматы векторных рисунков. 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контуров. Векторизация растровых изображений.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Принципы построения и редактирования трёхмерных моделей. Сеточные модели. Материалы. Моделирование источников освещения. Камеры. </w:t>
      </w:r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Аддитивные технологии (3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2D48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-принтеры). 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виртуальной реальности и дополненной реальности.</w:t>
      </w:r>
    </w:p>
    <w:p w:rsidR="00320633" w:rsidRPr="00A96694" w:rsidRDefault="00320633" w:rsidP="00D8655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  <w:sectPr w:rsidR="00320633" w:rsidRPr="00A96694" w:rsidSect="00D86555">
          <w:pgSz w:w="11906" w:h="16383"/>
          <w:pgMar w:top="567" w:right="567" w:bottom="567" w:left="1134" w:header="720" w:footer="720" w:gutter="0"/>
          <w:cols w:space="720"/>
        </w:sectPr>
      </w:pP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9763598"/>
      <w:bookmarkEnd w:id="5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(УГЛУБЛЁННЫЙ УРОВЕНЬ) НА УРОВНЕ СРЕДНЕГО ОБЩЕГО ОБРАЗОВАНИЯ</w:t>
      </w:r>
    </w:p>
    <w:p w:rsidR="00320633" w:rsidRPr="00A96694" w:rsidRDefault="00320633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320633" w:rsidRPr="00A96694" w:rsidRDefault="00320633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среднего общего образования </w:t>
      </w: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научного и технического творчества;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здорового и безопасного образа жизни, ответственного отношения к своему здоровью, в том числе за счёт соблюдения требований безопасной эксплуатации средств информационных и коммуникационных технологий;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науки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внутренней мотивации</w:t>
      </w:r>
      <w:r w:rsidRPr="00A9669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A9669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,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навыков</w:t>
      </w:r>
      <w:r w:rsidRPr="00A9669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,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включающих способность выстраивать отношения с другими людьми, заботиться, проявлять интерес и разрешать конфликты.</w:t>
      </w:r>
    </w:p>
    <w:p w:rsidR="00320633" w:rsidRPr="00A96694" w:rsidRDefault="00320633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20633" w:rsidRPr="00A96694" w:rsidRDefault="00320633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результаты, отраженные в универсальных учебных действиях, а именно –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20633" w:rsidRPr="00A96694" w:rsidRDefault="00320633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явлениях;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развивать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креативное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мышление при решении жизненных проблем.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  <w:proofErr w:type="gramEnd"/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переносить знания в познавательную и практическую области жизнедеятельности;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интегрировать знания из разных предметных областей;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320633" w:rsidRPr="00A96694" w:rsidRDefault="00320633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320633" w:rsidRPr="00A96694" w:rsidRDefault="00320633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общение: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различными способами общения и взаимодействия,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вести диалог, уметь смягчать конфликтные ситуации;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развёрнуто и логично излагать свою точку зрения с использованием языковых средств.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совместная деятельность: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320633" w:rsidRPr="00A96694" w:rsidRDefault="00320633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320633" w:rsidRPr="00A96694" w:rsidRDefault="00320633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2) самоконтроль: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принятия себя и других: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и право других на ошибку;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320633" w:rsidRPr="00A96694" w:rsidRDefault="00320633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320633" w:rsidRPr="00A96694" w:rsidRDefault="00320633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изучения курса информатики углублённого уровня </w:t>
      </w:r>
      <w:r w:rsidRPr="00A9669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10 классе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характеризовать большие данные, приводить 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наличие представлений о компьютерных сетях и их роли в современном мире, о базовых принципах организации и функционирования компьютерных сетей, об общих принципах разработки и функционирования </w:t>
      </w:r>
      <w:proofErr w:type="spellStart"/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интернет-приложений</w:t>
      </w:r>
      <w:proofErr w:type="spellEnd"/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пр</w:t>
      </w:r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работы в сети Интернет;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дискретизации,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при решении задач свойства позиционной записи чисел, алгоритма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счисления;</w:t>
      </w:r>
      <w:proofErr w:type="gramEnd"/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выполнять преобразования логических выражений, используя законы алгебры логики, умение строить логическое выражение в дизъюнктивной и конъюнктивной нормальных 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формах по заданной таблице истинности, исследовать область истинности высказывания, содержащего переменные, решать несложные логические уравнения и системы уравнений;</w:t>
      </w:r>
      <w:proofErr w:type="gramEnd"/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базовых алгоритмов обработки числовой и текстовой информации (запись чисел в позиционной системе счисления, нахождение всех простых чисел в заданном диапазоне, обработка многоразрядных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</w:t>
      </w:r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одной задачи;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универсальным языком программирования высокого уровня (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A96694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#), представлениями о базовых типах данных и структурах данных, умение использовать основные управляющие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 при каких исходных данных возможно получение указанных результатов, выявлять данные, которые могут привести к ошибке в работе программы, формулировать предложения по улучшению программного</w:t>
      </w:r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кода;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задач прогнозирования).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изучения курса информатики углублённого уровня </w:t>
      </w:r>
      <w:r w:rsidRPr="00A9669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11 классе</w:t>
      </w: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 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строить неравномерные коды, допускающие однозначное декодирование сообщений (префиксные коды),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сжатия данных;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  <w:proofErr w:type="gramEnd"/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разрабатывать и реализовывать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</w:t>
      </w:r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функциональные возможности инструментальных сре</w:t>
      </w:r>
      <w:proofErr w:type="gram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ср</w:t>
      </w:r>
      <w:proofErr w:type="gram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еды разработки, умение использовать средства отладки программ в среде программирования, умение документировать программы;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создавать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веб-страницы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основными сведениями о базах данных, их структуре, средствах создания и работы с ними, умение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использовать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компьютерно-математические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:rsidR="00320633" w:rsidRPr="00A96694" w:rsidRDefault="00D86555" w:rsidP="00D86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основных принципов работы, возможностей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технологий в различных профессиональных сферах.</w:t>
      </w:r>
    </w:p>
    <w:p w:rsidR="00320633" w:rsidRPr="00A96694" w:rsidRDefault="00320633" w:rsidP="00D8655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  <w:sectPr w:rsidR="00320633" w:rsidRPr="00A96694" w:rsidSect="00D86555">
          <w:pgSz w:w="11906" w:h="16383"/>
          <w:pgMar w:top="567" w:right="567" w:bottom="567" w:left="1134" w:header="720" w:footer="720" w:gutter="0"/>
          <w:cols w:space="720"/>
        </w:sectPr>
      </w:pPr>
    </w:p>
    <w:p w:rsidR="00320633" w:rsidRPr="00A96694" w:rsidRDefault="00D86555" w:rsidP="00D86555">
      <w:pPr>
        <w:spacing w:after="0" w:line="240" w:lineRule="auto"/>
        <w:rPr>
          <w:rFonts w:ascii="Times New Roman" w:hAnsi="Times New Roman" w:cs="Times New Roman"/>
        </w:rPr>
      </w:pPr>
      <w:bookmarkStart w:id="7" w:name="block-19763599"/>
      <w:bookmarkEnd w:id="6"/>
      <w:r w:rsidRPr="00A96694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</w:t>
      </w:r>
      <w:r w:rsidRPr="00A96694">
        <w:rPr>
          <w:rFonts w:ascii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320633" w:rsidRPr="00A96694" w:rsidRDefault="00D86555" w:rsidP="00D86555">
      <w:pPr>
        <w:spacing w:after="0" w:line="240" w:lineRule="auto"/>
        <w:rPr>
          <w:rFonts w:ascii="Times New Roman" w:hAnsi="Times New Roman" w:cs="Times New Roman"/>
        </w:rPr>
      </w:pPr>
      <w:r w:rsidRPr="00A96694">
        <w:rPr>
          <w:rFonts w:ascii="Times New Roman" w:hAnsi="Times New Roman" w:cs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1"/>
        <w:gridCol w:w="4685"/>
        <w:gridCol w:w="1548"/>
        <w:gridCol w:w="1709"/>
        <w:gridCol w:w="1796"/>
        <w:gridCol w:w="2670"/>
      </w:tblGrid>
      <w:tr w:rsidR="00320633" w:rsidRPr="002D48A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20633" w:rsidRPr="00654E32" w:rsidRDefault="00654E32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20633" w:rsidRPr="00654E32" w:rsidRDefault="00654E32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алгебры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20633" w:rsidRPr="00654E32" w:rsidRDefault="00654E32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арифметика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20633" w:rsidRPr="00654E32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</w:t>
            </w:r>
            <w:proofErr w:type="spellEnd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Вспомогательные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Численные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символьных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массивов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A9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633" w:rsidRPr="002D48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654E32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86555"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20633" w:rsidRPr="002D48A5" w:rsidRDefault="00320633" w:rsidP="00D86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633" w:rsidRPr="00A96694" w:rsidRDefault="00320633" w:rsidP="00D86555">
      <w:pPr>
        <w:spacing w:after="0" w:line="240" w:lineRule="auto"/>
        <w:rPr>
          <w:rFonts w:ascii="Times New Roman" w:hAnsi="Times New Roman" w:cs="Times New Roman"/>
        </w:rPr>
        <w:sectPr w:rsidR="00320633" w:rsidRPr="00A96694" w:rsidSect="00D86555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320633" w:rsidRPr="00A96694" w:rsidRDefault="00D86555" w:rsidP="00D86555">
      <w:pPr>
        <w:spacing w:after="0" w:line="240" w:lineRule="auto"/>
        <w:rPr>
          <w:rFonts w:ascii="Times New Roman" w:hAnsi="Times New Roman" w:cs="Times New Roman"/>
        </w:rPr>
      </w:pPr>
      <w:r w:rsidRPr="00A96694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8"/>
        <w:gridCol w:w="4708"/>
        <w:gridCol w:w="1535"/>
        <w:gridCol w:w="1706"/>
        <w:gridCol w:w="1787"/>
        <w:gridCol w:w="2646"/>
      </w:tblGrid>
      <w:tr w:rsidR="00320633" w:rsidRPr="00A9669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0633" w:rsidRPr="00A966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0633" w:rsidRPr="00A966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1.</w:t>
            </w: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Теоретические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основы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20633" w:rsidRPr="00A966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Информация</w:t>
            </w:r>
            <w:proofErr w:type="spellEnd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информационные</w:t>
            </w:r>
            <w:proofErr w:type="spellEnd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0633" w:rsidRPr="00A966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0633" w:rsidRPr="00A966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0633" w:rsidRPr="00A966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2.</w:t>
            </w: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Алгоритмы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320633" w:rsidRPr="00A966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Элементы</w:t>
            </w:r>
            <w:proofErr w:type="spellEnd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теории</w:t>
            </w:r>
            <w:proofErr w:type="spellEnd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0633" w:rsidRPr="00A966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Алгоритмы</w:t>
            </w:r>
            <w:proofErr w:type="spellEnd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структуры</w:t>
            </w:r>
            <w:proofErr w:type="spellEnd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0633" w:rsidRPr="00A966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Основы</w:t>
            </w:r>
            <w:proofErr w:type="spellEnd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объектно-ориентированного</w:t>
            </w:r>
            <w:proofErr w:type="spellEnd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0633" w:rsidRPr="00A966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0633" w:rsidRPr="00A966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3.</w:t>
            </w: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Информационные</w:t>
            </w:r>
            <w:proofErr w:type="spellEnd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20633" w:rsidRPr="00A966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Компьютерно-математическое</w:t>
            </w:r>
            <w:proofErr w:type="spellEnd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0633" w:rsidRPr="00A966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Базы</w:t>
            </w:r>
            <w:proofErr w:type="spellEnd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0633" w:rsidRPr="00A966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Веб-сайты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0633" w:rsidRPr="00A966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Компьютерная</w:t>
            </w:r>
            <w:proofErr w:type="spellEnd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0633" w:rsidRPr="00A966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3D-моделирование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0633" w:rsidRPr="00A966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0633" w:rsidRPr="00A966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Резервное</w:t>
            </w:r>
            <w:proofErr w:type="spellEnd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0633" w:rsidRPr="00A966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D86555" w:rsidP="00D86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694">
              <w:rPr>
                <w:rFonts w:ascii="Times New Roman" w:hAnsi="Times New Roman" w:cs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0633" w:rsidRPr="00A96694" w:rsidRDefault="00320633" w:rsidP="00D86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0633" w:rsidRPr="00A96694" w:rsidRDefault="00320633" w:rsidP="00D86555">
      <w:pPr>
        <w:spacing w:after="0" w:line="240" w:lineRule="auto"/>
        <w:rPr>
          <w:rFonts w:ascii="Times New Roman" w:hAnsi="Times New Roman" w:cs="Times New Roman"/>
        </w:rPr>
        <w:sectPr w:rsidR="00320633" w:rsidRPr="00A96694" w:rsidSect="00D86555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320633" w:rsidRPr="00A96694" w:rsidRDefault="00320633" w:rsidP="00D86555">
      <w:pPr>
        <w:spacing w:after="0" w:line="240" w:lineRule="auto"/>
        <w:rPr>
          <w:rFonts w:ascii="Times New Roman" w:hAnsi="Times New Roman" w:cs="Times New Roman"/>
        </w:rPr>
      </w:pPr>
      <w:bookmarkStart w:id="8" w:name="block-19763601"/>
      <w:bookmarkEnd w:id="7"/>
    </w:p>
    <w:p w:rsidR="00320633" w:rsidRPr="00A96694" w:rsidRDefault="00D86555" w:rsidP="00D86555">
      <w:pPr>
        <w:spacing w:after="0" w:line="240" w:lineRule="auto"/>
        <w:jc w:val="both"/>
        <w:rPr>
          <w:rFonts w:ascii="Times New Roman" w:hAnsi="Times New Roman" w:cs="Times New Roman"/>
          <w:sz w:val="20"/>
          <w:lang w:val="ru-RU"/>
        </w:rPr>
      </w:pPr>
      <w:bookmarkStart w:id="9" w:name="block-19763600"/>
      <w:bookmarkEnd w:id="8"/>
      <w:r w:rsidRPr="00A96694">
        <w:rPr>
          <w:rFonts w:ascii="Times New Roman" w:hAnsi="Times New Roman" w:cs="Times New Roman"/>
          <w:b/>
          <w:color w:val="000000"/>
          <w:sz w:val="24"/>
          <w:lang w:val="ru-RU"/>
        </w:rPr>
        <w:t>УЧЕБНО-МЕТОДИЧЕСКОЕ ОБЕСПЕЧЕНИЕ ОБРАЗОВАТЕЛЬНОГО ПРОЦЕССА</w:t>
      </w:r>
    </w:p>
    <w:p w:rsidR="00320633" w:rsidRPr="009F11F5" w:rsidRDefault="00D86555" w:rsidP="00D8655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9F11F5">
        <w:rPr>
          <w:rFonts w:ascii="Times New Roman" w:hAnsi="Times New Roman" w:cs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D86555" w:rsidRPr="009F11F5" w:rsidRDefault="00D86555" w:rsidP="00D86555">
      <w:pPr>
        <w:spacing w:after="0" w:line="240" w:lineRule="auto"/>
        <w:jc w:val="both"/>
        <w:rPr>
          <w:rFonts w:ascii="Times New Roman" w:hAnsi="Times New Roman" w:cs="Times New Roman"/>
          <w:sz w:val="20"/>
          <w:lang w:val="ru-RU"/>
        </w:rPr>
      </w:pPr>
    </w:p>
    <w:p w:rsidR="00320633" w:rsidRPr="00A96694" w:rsidRDefault="00D86555" w:rsidP="00D86555">
      <w:pPr>
        <w:spacing w:after="0" w:line="240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lang w:val="ru-RU"/>
        </w:rPr>
        <w:t>​‌• Информатика (в 2 частях), 10 класс/ Поляков К.Ю., Еремин Е.А., Общество с ограниченной ответственностью «БИНОМ. Лаборатория знаний»; Акционерное общество «Издательство «Просвещение»</w:t>
      </w:r>
      <w:r w:rsidRPr="00A96694">
        <w:rPr>
          <w:rFonts w:ascii="Times New Roman" w:hAnsi="Times New Roman" w:cs="Times New Roman"/>
          <w:sz w:val="24"/>
          <w:lang w:val="ru-RU"/>
        </w:rPr>
        <w:br/>
      </w:r>
      <w:bookmarkStart w:id="10" w:name="906e75a3-791b-47fa-99bf-011344a23bbd"/>
      <w:r w:rsidRPr="00A96694">
        <w:rPr>
          <w:rFonts w:ascii="Times New Roman" w:hAnsi="Times New Roman" w:cs="Times New Roman"/>
          <w:color w:val="000000"/>
          <w:sz w:val="24"/>
          <w:lang w:val="ru-RU"/>
        </w:rPr>
        <w:t xml:space="preserve"> • Информатика (в 2 частях), 11 класс/ Поляков К.Ю., Еремин Е.А., Общество с ограниченной ответственностью «БИНОМ. Лаборатория знаний»; Акционерное общество «Издательство «Просвещение»</w:t>
      </w:r>
      <w:bookmarkEnd w:id="10"/>
      <w:r w:rsidRPr="00A96694">
        <w:rPr>
          <w:rFonts w:ascii="Times New Roman" w:hAnsi="Times New Roman" w:cs="Times New Roman"/>
          <w:color w:val="000000"/>
          <w:sz w:val="24"/>
          <w:lang w:val="ru-RU"/>
        </w:rPr>
        <w:t>‌​</w:t>
      </w:r>
    </w:p>
    <w:p w:rsidR="00320633" w:rsidRPr="00A96694" w:rsidRDefault="00D86555" w:rsidP="00D86555">
      <w:pPr>
        <w:spacing w:after="0" w:line="240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lang w:val="ru-RU"/>
        </w:rPr>
        <w:t>​‌</w:t>
      </w:r>
      <w:bookmarkStart w:id="11" w:name="f4d4d697-903d-44e9-8201-1d54a013bbf1"/>
      <w:r w:rsidRPr="00A96694">
        <w:rPr>
          <w:rFonts w:ascii="Times New Roman" w:hAnsi="Times New Roman" w:cs="Times New Roman"/>
          <w:color w:val="000000"/>
          <w:sz w:val="24"/>
          <w:lang w:val="ru-RU"/>
        </w:rPr>
        <w:t xml:space="preserve">• Информатика (в 2 частях), 11 класс/ Семакин И.Г.,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lang w:val="ru-RU"/>
        </w:rPr>
        <w:t>Хеннер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lang w:val="ru-RU"/>
        </w:rPr>
        <w:t xml:space="preserve"> Е.К., Шестакова Л.В., Общество с ограниченной ответственностью «БИНОМ. Лаборатория знаний»; Акционерное общество «Издательство «Просвещение»</w:t>
      </w:r>
      <w:bookmarkEnd w:id="11"/>
      <w:r w:rsidRPr="00A96694">
        <w:rPr>
          <w:rFonts w:ascii="Times New Roman" w:hAnsi="Times New Roman" w:cs="Times New Roman"/>
          <w:color w:val="000000"/>
          <w:sz w:val="24"/>
          <w:lang w:val="ru-RU"/>
        </w:rPr>
        <w:t>‌</w:t>
      </w:r>
    </w:p>
    <w:p w:rsidR="00320633" w:rsidRPr="00A96694" w:rsidRDefault="00D86555" w:rsidP="00D86555">
      <w:pPr>
        <w:spacing w:after="0" w:line="240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lang w:val="ru-RU"/>
        </w:rPr>
        <w:t>​</w:t>
      </w:r>
    </w:p>
    <w:p w:rsidR="00320633" w:rsidRPr="00A96694" w:rsidRDefault="00D86555" w:rsidP="00D8655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D86555" w:rsidRPr="00A96694" w:rsidRDefault="00D86555" w:rsidP="00D86555">
      <w:pPr>
        <w:spacing w:after="0" w:line="240" w:lineRule="auto"/>
        <w:jc w:val="both"/>
        <w:rPr>
          <w:rFonts w:ascii="Times New Roman" w:hAnsi="Times New Roman" w:cs="Times New Roman"/>
          <w:sz w:val="20"/>
          <w:lang w:val="ru-RU"/>
        </w:rPr>
      </w:pPr>
    </w:p>
    <w:p w:rsidR="00320633" w:rsidRPr="00A96694" w:rsidRDefault="00D86555" w:rsidP="00D86555">
      <w:pPr>
        <w:spacing w:after="0" w:line="240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lang w:val="ru-RU"/>
        </w:rPr>
        <w:t>​‌</w:t>
      </w:r>
      <w:bookmarkStart w:id="12" w:name="488abbee-8196-42cf-9a37-5d1464b59087"/>
      <w:r w:rsidRPr="00A96694">
        <w:rPr>
          <w:rFonts w:ascii="Times New Roman" w:hAnsi="Times New Roman" w:cs="Times New Roman"/>
          <w:color w:val="000000"/>
          <w:sz w:val="24"/>
          <w:lang w:val="ru-RU"/>
        </w:rPr>
        <w:t xml:space="preserve">• Информатика (в 2 частях), 11 класс/ Семакин И.Г., </w:t>
      </w:r>
      <w:proofErr w:type="spellStart"/>
      <w:r w:rsidRPr="00A96694">
        <w:rPr>
          <w:rFonts w:ascii="Times New Roman" w:hAnsi="Times New Roman" w:cs="Times New Roman"/>
          <w:color w:val="000000"/>
          <w:sz w:val="24"/>
          <w:lang w:val="ru-RU"/>
        </w:rPr>
        <w:t>Хеннер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lang w:val="ru-RU"/>
        </w:rPr>
        <w:t xml:space="preserve"> Е.К., Шестакова Л.В., Общество с ограниченной ответственностью «БИНОМ. Лаборатория знаний»; Акционерное общество «Издательство «Просвещение»</w:t>
      </w:r>
      <w:bookmarkEnd w:id="12"/>
      <w:r w:rsidRPr="00A96694">
        <w:rPr>
          <w:rFonts w:ascii="Times New Roman" w:hAnsi="Times New Roman" w:cs="Times New Roman"/>
          <w:color w:val="000000"/>
          <w:sz w:val="24"/>
          <w:lang w:val="ru-RU"/>
        </w:rPr>
        <w:t>‌​</w:t>
      </w:r>
    </w:p>
    <w:p w:rsidR="00320633" w:rsidRPr="00A96694" w:rsidRDefault="00320633" w:rsidP="00D86555">
      <w:pPr>
        <w:spacing w:after="0" w:line="240" w:lineRule="auto"/>
        <w:jc w:val="both"/>
        <w:rPr>
          <w:rFonts w:ascii="Times New Roman" w:hAnsi="Times New Roman" w:cs="Times New Roman"/>
          <w:sz w:val="20"/>
          <w:lang w:val="ru-RU"/>
        </w:rPr>
      </w:pPr>
    </w:p>
    <w:p w:rsidR="00320633" w:rsidRPr="00A96694" w:rsidRDefault="00D86555" w:rsidP="00D8655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A96694">
        <w:rPr>
          <w:rFonts w:ascii="Times New Roman" w:hAnsi="Times New Roman" w:cs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D86555" w:rsidRPr="00A96694" w:rsidRDefault="00D86555" w:rsidP="00D86555">
      <w:pPr>
        <w:spacing w:after="0" w:line="240" w:lineRule="auto"/>
        <w:jc w:val="both"/>
        <w:rPr>
          <w:rFonts w:ascii="Times New Roman" w:hAnsi="Times New Roman" w:cs="Times New Roman"/>
          <w:sz w:val="20"/>
          <w:lang w:val="ru-RU"/>
        </w:rPr>
      </w:pPr>
    </w:p>
    <w:p w:rsidR="00320633" w:rsidRPr="00A96694" w:rsidRDefault="00D86555" w:rsidP="00D86555">
      <w:pPr>
        <w:spacing w:after="0" w:line="240" w:lineRule="auto"/>
        <w:jc w:val="both"/>
        <w:rPr>
          <w:rFonts w:ascii="Times New Roman" w:hAnsi="Times New Roman" w:cs="Times New Roman"/>
          <w:sz w:val="20"/>
          <w:lang w:val="ru-RU"/>
        </w:rPr>
      </w:pPr>
      <w:r w:rsidRPr="00A96694">
        <w:rPr>
          <w:rFonts w:ascii="Times New Roman" w:hAnsi="Times New Roman" w:cs="Times New Roman"/>
          <w:color w:val="000000"/>
          <w:sz w:val="24"/>
          <w:lang w:val="ru-RU"/>
        </w:rPr>
        <w:t>​</w:t>
      </w:r>
      <w:r w:rsidRPr="00A96694">
        <w:rPr>
          <w:rFonts w:ascii="Times New Roman" w:hAnsi="Times New Roman" w:cs="Times New Roman"/>
          <w:color w:val="333333"/>
          <w:sz w:val="24"/>
          <w:lang w:val="ru-RU"/>
        </w:rPr>
        <w:t>​‌</w:t>
      </w:r>
      <w:r w:rsidRPr="00A96694">
        <w:rPr>
          <w:rFonts w:ascii="Times New Roman" w:hAnsi="Times New Roman" w:cs="Times New Roman"/>
          <w:color w:val="000000"/>
          <w:sz w:val="24"/>
        </w:rPr>
        <w:t>https</w:t>
      </w:r>
      <w:r w:rsidRPr="00A96694">
        <w:rPr>
          <w:rFonts w:ascii="Times New Roman" w:hAnsi="Times New Roman" w:cs="Times New Roman"/>
          <w:color w:val="000000"/>
          <w:sz w:val="24"/>
          <w:lang w:val="ru-RU"/>
        </w:rPr>
        <w:t>://</w:t>
      </w:r>
      <w:proofErr w:type="spellStart"/>
      <w:r w:rsidRPr="00A96694">
        <w:rPr>
          <w:rFonts w:ascii="Times New Roman" w:hAnsi="Times New Roman" w:cs="Times New Roman"/>
          <w:color w:val="000000"/>
          <w:sz w:val="24"/>
        </w:rPr>
        <w:t>kpolyakov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A96694">
        <w:rPr>
          <w:rFonts w:ascii="Times New Roman" w:hAnsi="Times New Roman" w:cs="Times New Roman"/>
          <w:color w:val="000000"/>
          <w:sz w:val="24"/>
        </w:rPr>
        <w:t>spb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A96694">
        <w:rPr>
          <w:rFonts w:ascii="Times New Roman" w:hAnsi="Times New Roman" w:cs="Times New Roman"/>
          <w:color w:val="000000"/>
          <w:sz w:val="24"/>
        </w:rPr>
        <w:t>ru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lang w:val="ru-RU"/>
        </w:rPr>
        <w:t>/</w:t>
      </w:r>
      <w:r w:rsidRPr="00A96694">
        <w:rPr>
          <w:rFonts w:ascii="Times New Roman" w:hAnsi="Times New Roman" w:cs="Times New Roman"/>
          <w:color w:val="000000"/>
          <w:sz w:val="24"/>
        </w:rPr>
        <w:t>school</w:t>
      </w:r>
      <w:r w:rsidRPr="00A96694">
        <w:rPr>
          <w:rFonts w:ascii="Times New Roman" w:hAnsi="Times New Roman" w:cs="Times New Roman"/>
          <w:color w:val="000000"/>
          <w:sz w:val="24"/>
          <w:lang w:val="ru-RU"/>
        </w:rPr>
        <w:t>/</w:t>
      </w:r>
      <w:proofErr w:type="spellStart"/>
      <w:r w:rsidRPr="00A96694">
        <w:rPr>
          <w:rFonts w:ascii="Times New Roman" w:hAnsi="Times New Roman" w:cs="Times New Roman"/>
          <w:color w:val="000000"/>
          <w:sz w:val="24"/>
        </w:rPr>
        <w:t>ege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A96694">
        <w:rPr>
          <w:rFonts w:ascii="Times New Roman" w:hAnsi="Times New Roman" w:cs="Times New Roman"/>
          <w:color w:val="000000"/>
          <w:sz w:val="24"/>
        </w:rPr>
        <w:t>htm</w:t>
      </w:r>
      <w:proofErr w:type="spellEnd"/>
      <w:r w:rsidRPr="00A96694">
        <w:rPr>
          <w:rFonts w:ascii="Times New Roman" w:hAnsi="Times New Roman" w:cs="Times New Roman"/>
          <w:sz w:val="24"/>
          <w:lang w:val="ru-RU"/>
        </w:rPr>
        <w:br/>
      </w:r>
      <w:bookmarkStart w:id="13" w:name="a494db80-f654-4877-bc0b-00743c3d2dbe"/>
      <w:r w:rsidRPr="00A96694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A96694">
        <w:rPr>
          <w:rFonts w:ascii="Times New Roman" w:hAnsi="Times New Roman" w:cs="Times New Roman"/>
          <w:color w:val="000000"/>
          <w:sz w:val="24"/>
        </w:rPr>
        <w:t>https</w:t>
      </w:r>
      <w:r w:rsidRPr="00A96694">
        <w:rPr>
          <w:rFonts w:ascii="Times New Roman" w:hAnsi="Times New Roman" w:cs="Times New Roman"/>
          <w:color w:val="000000"/>
          <w:sz w:val="24"/>
          <w:lang w:val="ru-RU"/>
        </w:rPr>
        <w:t>://</w:t>
      </w:r>
      <w:proofErr w:type="spellStart"/>
      <w:r w:rsidRPr="00A96694">
        <w:rPr>
          <w:rFonts w:ascii="Times New Roman" w:hAnsi="Times New Roman" w:cs="Times New Roman"/>
          <w:color w:val="000000"/>
          <w:sz w:val="24"/>
        </w:rPr>
        <w:t>myschool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A96694">
        <w:rPr>
          <w:rFonts w:ascii="Times New Roman" w:hAnsi="Times New Roman" w:cs="Times New Roman"/>
          <w:color w:val="000000"/>
          <w:sz w:val="24"/>
        </w:rPr>
        <w:t>edu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A96694">
        <w:rPr>
          <w:rFonts w:ascii="Times New Roman" w:hAnsi="Times New Roman" w:cs="Times New Roman"/>
          <w:color w:val="000000"/>
          <w:sz w:val="24"/>
        </w:rPr>
        <w:t>ru</w:t>
      </w:r>
      <w:proofErr w:type="spellEnd"/>
      <w:r w:rsidRPr="00A96694">
        <w:rPr>
          <w:rFonts w:ascii="Times New Roman" w:hAnsi="Times New Roman" w:cs="Times New Roman"/>
          <w:color w:val="000000"/>
          <w:sz w:val="24"/>
          <w:lang w:val="ru-RU"/>
        </w:rPr>
        <w:t>/</w:t>
      </w:r>
      <w:bookmarkEnd w:id="13"/>
      <w:r w:rsidRPr="00A96694">
        <w:rPr>
          <w:rFonts w:ascii="Times New Roman" w:hAnsi="Times New Roman" w:cs="Times New Roman"/>
          <w:color w:val="333333"/>
          <w:sz w:val="24"/>
          <w:lang w:val="ru-RU"/>
        </w:rPr>
        <w:t>‌</w:t>
      </w:r>
      <w:r w:rsidRPr="00A96694">
        <w:rPr>
          <w:rFonts w:ascii="Times New Roman" w:hAnsi="Times New Roman" w:cs="Times New Roman"/>
          <w:color w:val="000000"/>
          <w:sz w:val="24"/>
          <w:lang w:val="ru-RU"/>
        </w:rPr>
        <w:t>​</w:t>
      </w:r>
    </w:p>
    <w:p w:rsidR="00320633" w:rsidRPr="00A96694" w:rsidRDefault="00320633" w:rsidP="00D86555">
      <w:pPr>
        <w:spacing w:after="0" w:line="240" w:lineRule="auto"/>
        <w:rPr>
          <w:rFonts w:ascii="Times New Roman" w:hAnsi="Times New Roman" w:cs="Times New Roman"/>
          <w:lang w:val="ru-RU"/>
        </w:rPr>
      </w:pPr>
    </w:p>
    <w:bookmarkEnd w:id="9"/>
    <w:p w:rsidR="009F11F5" w:rsidRDefault="009F11F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p w:rsidR="00D86555" w:rsidRPr="00A96694" w:rsidRDefault="00D86555">
      <w:pPr>
        <w:rPr>
          <w:rFonts w:ascii="Times New Roman" w:hAnsi="Times New Roman" w:cs="Times New Roman"/>
          <w:lang w:val="ru-RU"/>
        </w:rPr>
      </w:pPr>
      <w:bookmarkStart w:id="14" w:name="_GoBack"/>
      <w:bookmarkEnd w:id="14"/>
    </w:p>
    <w:sectPr w:rsidR="00D86555" w:rsidRPr="00A96694" w:rsidSect="00D86555">
      <w:pgSz w:w="11907" w:h="16839" w:code="9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091" w:rsidRDefault="00610091" w:rsidP="00D86555">
      <w:pPr>
        <w:spacing w:after="0" w:line="240" w:lineRule="auto"/>
      </w:pPr>
      <w:r>
        <w:separator/>
      </w:r>
    </w:p>
  </w:endnote>
  <w:endnote w:type="continuationSeparator" w:id="0">
    <w:p w:rsidR="00610091" w:rsidRDefault="00610091" w:rsidP="00D86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7645119"/>
      <w:docPartObj>
        <w:docPartGallery w:val="Page Numbers (Bottom of Page)"/>
        <w:docPartUnique/>
      </w:docPartObj>
    </w:sdtPr>
    <w:sdtContent>
      <w:p w:rsidR="00D86555" w:rsidRDefault="00ED40EE" w:rsidP="00D86555">
        <w:pPr>
          <w:pStyle w:val="ae"/>
          <w:jc w:val="right"/>
        </w:pPr>
        <w:r>
          <w:fldChar w:fldCharType="begin"/>
        </w:r>
        <w:r w:rsidR="00D86555">
          <w:instrText>PAGE   \* MERGEFORMAT</w:instrText>
        </w:r>
        <w:r>
          <w:fldChar w:fldCharType="separate"/>
        </w:r>
        <w:r w:rsidR="005E43F3" w:rsidRPr="005E43F3">
          <w:rPr>
            <w:noProof/>
            <w:lang w:val="ru-RU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091" w:rsidRDefault="00610091" w:rsidP="00D86555">
      <w:pPr>
        <w:spacing w:after="0" w:line="240" w:lineRule="auto"/>
      </w:pPr>
      <w:r>
        <w:separator/>
      </w:r>
    </w:p>
  </w:footnote>
  <w:footnote w:type="continuationSeparator" w:id="0">
    <w:p w:rsidR="00610091" w:rsidRDefault="00610091" w:rsidP="00D86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0633"/>
    <w:rsid w:val="002052B8"/>
    <w:rsid w:val="002D48A5"/>
    <w:rsid w:val="00320633"/>
    <w:rsid w:val="003957DA"/>
    <w:rsid w:val="003C721B"/>
    <w:rsid w:val="005E43F3"/>
    <w:rsid w:val="00610091"/>
    <w:rsid w:val="00654E32"/>
    <w:rsid w:val="00720C87"/>
    <w:rsid w:val="009F11F5"/>
    <w:rsid w:val="00A96694"/>
    <w:rsid w:val="00B37D70"/>
    <w:rsid w:val="00D86555"/>
    <w:rsid w:val="00EB4DEB"/>
    <w:rsid w:val="00ED4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D40E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D4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86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86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8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6890</Words>
  <Characters>39276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SVS</dc:creator>
  <cp:lastModifiedBy>Ксения</cp:lastModifiedBy>
  <cp:revision>4</cp:revision>
  <dcterms:created xsi:type="dcterms:W3CDTF">2023-09-19T09:35:00Z</dcterms:created>
  <dcterms:modified xsi:type="dcterms:W3CDTF">2024-01-27T06:25:00Z</dcterms:modified>
</cp:coreProperties>
</file>